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82B3E9" w14:textId="77777777" w:rsidR="00C17D10" w:rsidRDefault="00222753" w:rsidP="00C17D10">
      <w:pPr>
        <w:rPr>
          <w:bCs/>
          <w:sz w:val="28"/>
          <w:szCs w:val="28"/>
          <w:lang w:val="kk-KZ"/>
        </w:rPr>
      </w:pPr>
      <w:r w:rsidRPr="00F12A94">
        <w:rPr>
          <w:bCs/>
          <w:sz w:val="28"/>
          <w:szCs w:val="28"/>
          <w:lang w:val="kk-KZ"/>
        </w:rPr>
        <w:t xml:space="preserve">Лекция </w:t>
      </w:r>
      <w:r>
        <w:rPr>
          <w:bCs/>
          <w:sz w:val="28"/>
          <w:szCs w:val="28"/>
          <w:lang w:val="kk-KZ"/>
        </w:rPr>
        <w:t>7</w:t>
      </w:r>
      <w:r w:rsidR="00C17D10">
        <w:rPr>
          <w:bCs/>
          <w:sz w:val="28"/>
          <w:szCs w:val="28"/>
          <w:lang w:val="kk-KZ"/>
        </w:rPr>
        <w:t>.</w:t>
      </w:r>
    </w:p>
    <w:p w14:paraId="6871417D" w14:textId="30E90C1E" w:rsidR="00222753" w:rsidRDefault="00222753" w:rsidP="00C17D10">
      <w:pPr>
        <w:rPr>
          <w:b/>
          <w:sz w:val="28"/>
          <w:szCs w:val="28"/>
          <w:lang w:val="kk-KZ"/>
        </w:rPr>
      </w:pPr>
      <w:r w:rsidRPr="00F12A94">
        <w:rPr>
          <w:b/>
          <w:sz w:val="28"/>
          <w:szCs w:val="28"/>
          <w:lang w:val="kk-KZ"/>
        </w:rPr>
        <w:t xml:space="preserve"> </w:t>
      </w:r>
      <w:r>
        <w:rPr>
          <w:b/>
          <w:sz w:val="28"/>
          <w:szCs w:val="28"/>
          <w:lang w:val="kk-KZ"/>
        </w:rPr>
        <w:t>Топырақ ісінуі</w:t>
      </w:r>
    </w:p>
    <w:p w14:paraId="5BEA358B" w14:textId="77777777" w:rsidR="00222753" w:rsidRPr="00F12A94" w:rsidRDefault="00222753" w:rsidP="00222753">
      <w:pPr>
        <w:rPr>
          <w:bCs/>
          <w:sz w:val="28"/>
          <w:szCs w:val="28"/>
          <w:lang w:val="kk-KZ"/>
        </w:rPr>
      </w:pPr>
    </w:p>
    <w:p w14:paraId="43150D3B" w14:textId="77777777" w:rsidR="00222753" w:rsidRPr="00AD7620" w:rsidRDefault="00222753" w:rsidP="00222753">
      <w:pPr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1</w:t>
      </w:r>
      <w:r w:rsidRPr="00AD7620">
        <w:rPr>
          <w:b/>
          <w:sz w:val="28"/>
          <w:szCs w:val="28"/>
        </w:rPr>
        <w:t>.</w:t>
      </w:r>
      <w:r w:rsidRPr="00AD7620">
        <w:rPr>
          <w:b/>
          <w:sz w:val="28"/>
          <w:szCs w:val="28"/>
          <w:lang w:val="kk-KZ"/>
        </w:rPr>
        <w:t>Топырақ ісінуі;</w:t>
      </w:r>
    </w:p>
    <w:p w14:paraId="19A97451" w14:textId="77777777" w:rsidR="00222753" w:rsidRPr="00AD7620" w:rsidRDefault="00222753" w:rsidP="00222753">
      <w:pPr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2</w:t>
      </w:r>
      <w:r w:rsidRPr="00AD7620">
        <w:rPr>
          <w:b/>
          <w:sz w:val="28"/>
          <w:szCs w:val="28"/>
          <w:lang w:val="kk-KZ"/>
        </w:rPr>
        <w:t>. Негіздегі топырақ қасиеттерін жақсарту.</w:t>
      </w:r>
    </w:p>
    <w:p w14:paraId="14DFFFC6" w14:textId="77777777" w:rsidR="00222753" w:rsidRPr="00F206A0" w:rsidRDefault="00222753" w:rsidP="00222753">
      <w:pPr>
        <w:rPr>
          <w:sz w:val="28"/>
          <w:szCs w:val="28"/>
          <w:lang w:val="kk-KZ"/>
        </w:rPr>
      </w:pPr>
    </w:p>
    <w:p w14:paraId="7064192E" w14:textId="77777777" w:rsidR="00222753" w:rsidRDefault="00222753" w:rsidP="00222753">
      <w:pPr>
        <w:rPr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1</w:t>
      </w:r>
      <w:r w:rsidRPr="00AD7620">
        <w:rPr>
          <w:b/>
          <w:sz w:val="28"/>
          <w:szCs w:val="28"/>
          <w:lang w:val="kk-KZ"/>
        </w:rPr>
        <w:t xml:space="preserve"> сұрақ</w:t>
      </w:r>
      <w:r w:rsidRPr="00F206A0">
        <w:rPr>
          <w:sz w:val="28"/>
          <w:szCs w:val="28"/>
          <w:lang w:val="kk-KZ"/>
        </w:rPr>
        <w:t xml:space="preserve"> </w:t>
      </w:r>
    </w:p>
    <w:p w14:paraId="4B26FA23" w14:textId="77777777" w:rsidR="00222753" w:rsidRPr="00F206A0" w:rsidRDefault="00222753" w:rsidP="00222753">
      <w:pPr>
        <w:rPr>
          <w:sz w:val="28"/>
          <w:szCs w:val="28"/>
          <w:lang w:val="kk-KZ"/>
        </w:rPr>
      </w:pPr>
      <w:r w:rsidRPr="00AD7620">
        <w:rPr>
          <w:b/>
          <w:sz w:val="28"/>
          <w:szCs w:val="28"/>
          <w:lang w:val="kk-KZ"/>
        </w:rPr>
        <w:t>Топырақ ісінуі деген</w:t>
      </w:r>
      <w:r w:rsidRPr="00F206A0">
        <w:rPr>
          <w:sz w:val="28"/>
          <w:szCs w:val="28"/>
          <w:lang w:val="kk-KZ"/>
        </w:rPr>
        <w:t>, ол – қатты және жартылай қатты консистенциялы саздың ылғалдану кезіндегі көлемі өсу қасиеті.</w:t>
      </w:r>
    </w:p>
    <w:p w14:paraId="3156F771" w14:textId="77777777" w:rsidR="00222753" w:rsidRDefault="00222753" w:rsidP="00222753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Ісінудің негізгі көрсеткіші </w:t>
      </w:r>
      <w:r w:rsidRPr="00AD7620">
        <w:rPr>
          <w:b/>
          <w:sz w:val="28"/>
          <w:szCs w:val="28"/>
          <w:lang w:val="kk-KZ"/>
        </w:rPr>
        <w:t>Е</w:t>
      </w:r>
      <w:r w:rsidRPr="00AD7620">
        <w:rPr>
          <w:b/>
          <w:position w:val="-12"/>
          <w:sz w:val="28"/>
          <w:szCs w:val="28"/>
          <w:lang w:val="kk-KZ"/>
        </w:rPr>
        <w:object w:dxaOrig="300" w:dyaOrig="360" w14:anchorId="202FF15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pt;height:18pt" o:ole="">
            <v:imagedata r:id="rId5" o:title=""/>
          </v:shape>
          <o:OLEObject Type="Embed" ProgID="Equation.3" ShapeID="_x0000_i1025" DrawAspect="Content" ObjectID="_1662147332" r:id="rId6"/>
        </w:object>
      </w:r>
      <w:r w:rsidRPr="00AD7620">
        <w:rPr>
          <w:b/>
          <w:sz w:val="28"/>
          <w:szCs w:val="28"/>
          <w:lang w:val="kk-KZ"/>
        </w:rPr>
        <w:t>.</w:t>
      </w:r>
    </w:p>
    <w:p w14:paraId="705F8503" w14:textId="77777777" w:rsidR="00222753" w:rsidRDefault="00222753" w:rsidP="00222753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Қатынасты ісінуді әр түрлі нығыздау Р – қысымдарына келесі формула бойынша анықтау.</w:t>
      </w:r>
    </w:p>
    <w:p w14:paraId="1B7EB190" w14:textId="77777777" w:rsidR="00222753" w:rsidRPr="00AD7620" w:rsidRDefault="00222753" w:rsidP="00222753">
      <w:pPr>
        <w:rPr>
          <w:b/>
          <w:sz w:val="28"/>
          <w:szCs w:val="28"/>
          <w:lang w:val="kk-KZ"/>
        </w:rPr>
      </w:pPr>
    </w:p>
    <w:p w14:paraId="666EA353" w14:textId="77777777" w:rsidR="00222753" w:rsidRPr="00AD7620" w:rsidRDefault="00222753" w:rsidP="00222753">
      <w:pPr>
        <w:rPr>
          <w:b/>
          <w:sz w:val="28"/>
          <w:szCs w:val="28"/>
          <w:lang w:val="kk-KZ"/>
        </w:rPr>
      </w:pPr>
      <w:r w:rsidRPr="00AD7620">
        <w:rPr>
          <w:b/>
          <w:sz w:val="28"/>
          <w:szCs w:val="28"/>
          <w:lang w:val="kk-KZ"/>
        </w:rPr>
        <w:t>Е</w:t>
      </w:r>
      <w:r w:rsidRPr="00AD7620">
        <w:rPr>
          <w:b/>
          <w:position w:val="-12"/>
          <w:sz w:val="28"/>
          <w:szCs w:val="28"/>
          <w:lang w:val="kk-KZ"/>
        </w:rPr>
        <w:object w:dxaOrig="300" w:dyaOrig="360" w14:anchorId="6A4B0241">
          <v:shape id="_x0000_i1026" type="#_x0000_t75" style="width:15pt;height:18pt" o:ole="">
            <v:imagedata r:id="rId5" o:title=""/>
          </v:shape>
          <o:OLEObject Type="Embed" ProgID="Equation.3" ShapeID="_x0000_i1026" DrawAspect="Content" ObjectID="_1662147333" r:id="rId7"/>
        </w:object>
      </w:r>
      <w:r w:rsidRPr="00AD7620">
        <w:rPr>
          <w:b/>
          <w:sz w:val="28"/>
          <w:szCs w:val="28"/>
          <w:lang w:val="kk-KZ"/>
        </w:rPr>
        <w:t xml:space="preserve"> = (h′</w:t>
      </w:r>
      <w:r w:rsidRPr="00AD7620">
        <w:rPr>
          <w:b/>
          <w:position w:val="-10"/>
          <w:sz w:val="28"/>
          <w:szCs w:val="28"/>
          <w:lang w:val="en-US"/>
        </w:rPr>
        <w:object w:dxaOrig="180" w:dyaOrig="340" w14:anchorId="5AA25B6B">
          <v:shape id="_x0000_i1027" type="#_x0000_t75" style="width:9pt;height:17.25pt" o:ole="">
            <v:imagedata r:id="rId8" o:title=""/>
          </v:shape>
          <o:OLEObject Type="Embed" ProgID="Equation.3" ShapeID="_x0000_i1027" DrawAspect="Content" ObjectID="_1662147334" r:id="rId9"/>
        </w:object>
      </w:r>
      <w:r w:rsidRPr="00AD7620">
        <w:rPr>
          <w:b/>
          <w:sz w:val="28"/>
          <w:szCs w:val="28"/>
          <w:lang w:val="kk-KZ"/>
        </w:rPr>
        <w:t xml:space="preserve"> - h)/h;</w:t>
      </w:r>
    </w:p>
    <w:p w14:paraId="3D7C81F7" w14:textId="77777777" w:rsidR="00222753" w:rsidRPr="00F206A0" w:rsidRDefault="00222753" w:rsidP="00222753">
      <w:pPr>
        <w:rPr>
          <w:sz w:val="28"/>
          <w:szCs w:val="28"/>
          <w:lang w:val="kk-KZ"/>
        </w:rPr>
      </w:pPr>
    </w:p>
    <w:p w14:paraId="6C92C043" w14:textId="77777777" w:rsidR="00222753" w:rsidRDefault="00222753" w:rsidP="00222753">
      <w:pPr>
        <w:rPr>
          <w:sz w:val="28"/>
          <w:szCs w:val="28"/>
          <w:lang w:val="kk-KZ"/>
        </w:rPr>
      </w:pPr>
      <w:r w:rsidRPr="00F206A0">
        <w:rPr>
          <w:sz w:val="28"/>
          <w:szCs w:val="28"/>
          <w:lang w:val="kk-KZ"/>
        </w:rPr>
        <w:t>h</w:t>
      </w:r>
      <w:r>
        <w:rPr>
          <w:sz w:val="28"/>
          <w:szCs w:val="28"/>
          <w:lang w:val="kk-KZ"/>
        </w:rPr>
        <w:t>- табиғи жағдайдағы р- қысыммен нығыздалған топырақ биіктігі;</w:t>
      </w:r>
    </w:p>
    <w:p w14:paraId="54E6BAE2" w14:textId="77777777" w:rsidR="00222753" w:rsidRDefault="00222753" w:rsidP="00222753">
      <w:pPr>
        <w:rPr>
          <w:sz w:val="28"/>
          <w:szCs w:val="28"/>
          <w:lang w:val="kk-KZ"/>
        </w:rPr>
      </w:pPr>
      <w:r w:rsidRPr="00F206A0">
        <w:rPr>
          <w:sz w:val="28"/>
          <w:szCs w:val="28"/>
          <w:lang w:val="kk-KZ"/>
        </w:rPr>
        <w:t>h′</w:t>
      </w:r>
      <w:r>
        <w:rPr>
          <w:sz w:val="28"/>
          <w:szCs w:val="28"/>
          <w:lang w:val="kk-KZ"/>
        </w:rPr>
        <w:t>- ісінген топырақ үлгісінің биіктігі;</w:t>
      </w:r>
    </w:p>
    <w:p w14:paraId="329C4359" w14:textId="77777777" w:rsidR="00222753" w:rsidRDefault="00222753" w:rsidP="00222753">
      <w:pPr>
        <w:rPr>
          <w:sz w:val="28"/>
          <w:szCs w:val="28"/>
          <w:lang w:val="kk-KZ"/>
        </w:rPr>
      </w:pPr>
    </w:p>
    <w:p w14:paraId="2FD07F9B" w14:textId="77777777" w:rsidR="00222753" w:rsidRDefault="00222753" w:rsidP="00222753">
      <w:pPr>
        <w:rPr>
          <w:b/>
          <w:sz w:val="28"/>
          <w:szCs w:val="28"/>
          <w:lang w:val="kk-KZ"/>
        </w:rPr>
      </w:pPr>
      <w:r w:rsidRPr="00AD7620">
        <w:rPr>
          <w:b/>
          <w:sz w:val="28"/>
          <w:szCs w:val="28"/>
          <w:lang w:val="kk-KZ"/>
        </w:rPr>
        <w:t>Зерттеулер арқылы алынған мәлімдемелер:</w:t>
      </w:r>
    </w:p>
    <w:p w14:paraId="6CBC21B7" w14:textId="77777777" w:rsidR="00222753" w:rsidRPr="00AD7620" w:rsidRDefault="00222753" w:rsidP="00222753">
      <w:pPr>
        <w:rPr>
          <w:b/>
          <w:sz w:val="28"/>
          <w:szCs w:val="28"/>
          <w:lang w:val="kk-KZ"/>
        </w:rPr>
      </w:pPr>
    </w:p>
    <w:p w14:paraId="08666378" w14:textId="77777777" w:rsidR="00222753" w:rsidRDefault="00222753" w:rsidP="00222753">
      <w:pPr>
        <w:numPr>
          <w:ilvl w:val="0"/>
          <w:numId w:val="1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Сумен қаныққан сазды және торфты осал топырақтар тобының </w:t>
      </w:r>
      <w:proofErr w:type="spellStart"/>
      <w:r>
        <w:rPr>
          <w:sz w:val="28"/>
          <w:szCs w:val="28"/>
          <w:lang w:val="kk-KZ"/>
        </w:rPr>
        <w:t>беріктіліктері</w:t>
      </w:r>
      <w:proofErr w:type="spellEnd"/>
      <w:r>
        <w:rPr>
          <w:sz w:val="28"/>
          <w:szCs w:val="28"/>
          <w:lang w:val="kk-KZ"/>
        </w:rPr>
        <w:t xml:space="preserve"> төмен, мысалы:</w:t>
      </w:r>
    </w:p>
    <w:p w14:paraId="5B029AFB" w14:textId="77777777" w:rsidR="00222753" w:rsidRDefault="00222753" w:rsidP="00222753">
      <w:pPr>
        <w:ind w:left="360"/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а/ </w:t>
      </w:r>
      <w:proofErr w:type="spellStart"/>
      <w:r>
        <w:rPr>
          <w:sz w:val="28"/>
          <w:szCs w:val="28"/>
          <w:lang w:val="kk-KZ"/>
        </w:rPr>
        <w:t>сапропель</w:t>
      </w:r>
      <w:proofErr w:type="spellEnd"/>
      <w:r>
        <w:rPr>
          <w:sz w:val="28"/>
          <w:szCs w:val="28"/>
          <w:lang w:val="kk-KZ"/>
        </w:rPr>
        <w:t xml:space="preserve"> – φ </w:t>
      </w:r>
      <w:r w:rsidRPr="00DB5C32">
        <w:rPr>
          <w:sz w:val="28"/>
          <w:szCs w:val="28"/>
        </w:rPr>
        <w:t>= 0</w:t>
      </w:r>
      <w:r w:rsidRPr="00DB5C32">
        <w:rPr>
          <w:position w:val="-4"/>
          <w:sz w:val="28"/>
          <w:szCs w:val="28"/>
          <w:lang w:val="en-US"/>
        </w:rPr>
        <w:object w:dxaOrig="139" w:dyaOrig="300" w14:anchorId="2199EF9D">
          <v:shape id="_x0000_i1028" type="#_x0000_t75" style="width:6.75pt;height:15pt" o:ole="">
            <v:imagedata r:id="rId10" o:title=""/>
          </v:shape>
          <o:OLEObject Type="Embed" ProgID="Equation.3" ShapeID="_x0000_i1028" DrawAspect="Content" ObjectID="_1662147335" r:id="rId11"/>
        </w:object>
      </w:r>
      <w:r>
        <w:rPr>
          <w:sz w:val="28"/>
          <w:szCs w:val="28"/>
          <w:lang w:val="kk-KZ"/>
        </w:rPr>
        <w:t xml:space="preserve">; </w:t>
      </w:r>
      <w:r>
        <w:rPr>
          <w:sz w:val="28"/>
          <w:szCs w:val="28"/>
          <w:lang w:val="en-US"/>
        </w:rPr>
        <w:t>c</w:t>
      </w:r>
      <w:r w:rsidRPr="00DB5C32">
        <w:rPr>
          <w:sz w:val="28"/>
          <w:szCs w:val="28"/>
        </w:rPr>
        <w:t xml:space="preserve"> = 0…20</w:t>
      </w:r>
      <w:r>
        <w:rPr>
          <w:sz w:val="28"/>
          <w:szCs w:val="28"/>
        </w:rPr>
        <w:t>кПа;</w:t>
      </w:r>
    </w:p>
    <w:p w14:paraId="0E00655B" w14:textId="77777777" w:rsidR="00222753" w:rsidRDefault="00222753" w:rsidP="00222753">
      <w:pPr>
        <w:ind w:left="360"/>
        <w:rPr>
          <w:sz w:val="28"/>
          <w:szCs w:val="28"/>
        </w:rPr>
      </w:pPr>
      <w:r>
        <w:rPr>
          <w:sz w:val="28"/>
          <w:szCs w:val="28"/>
        </w:rPr>
        <w:t xml:space="preserve">б/ торф - </w:t>
      </w:r>
      <w:r>
        <w:rPr>
          <w:sz w:val="28"/>
          <w:szCs w:val="28"/>
          <w:lang w:val="kk-KZ"/>
        </w:rPr>
        <w:t xml:space="preserve">φ </w:t>
      </w:r>
      <w:r w:rsidRPr="00DB5C32">
        <w:rPr>
          <w:sz w:val="28"/>
          <w:szCs w:val="28"/>
        </w:rPr>
        <w:t xml:space="preserve">= </w:t>
      </w:r>
      <w:r>
        <w:rPr>
          <w:sz w:val="28"/>
          <w:szCs w:val="28"/>
        </w:rPr>
        <w:t>1</w:t>
      </w:r>
      <w:r w:rsidRPr="00DB5C32">
        <w:rPr>
          <w:sz w:val="28"/>
          <w:szCs w:val="28"/>
        </w:rPr>
        <w:t>0</w:t>
      </w:r>
      <w:r w:rsidRPr="00DB5C32">
        <w:rPr>
          <w:position w:val="-4"/>
          <w:sz w:val="28"/>
          <w:szCs w:val="28"/>
          <w:lang w:val="en-US"/>
        </w:rPr>
        <w:object w:dxaOrig="139" w:dyaOrig="300" w14:anchorId="298A2869">
          <v:shape id="_x0000_i1029" type="#_x0000_t75" style="width:6.75pt;height:15pt" o:ole="">
            <v:imagedata r:id="rId10" o:title=""/>
          </v:shape>
          <o:OLEObject Type="Embed" ProgID="Equation.3" ShapeID="_x0000_i1029" DrawAspect="Content" ObjectID="_1662147336" r:id="rId12"/>
        </w:object>
      </w:r>
      <w:r>
        <w:rPr>
          <w:sz w:val="28"/>
          <w:szCs w:val="28"/>
        </w:rPr>
        <w:t>… 22</w:t>
      </w:r>
      <w:r w:rsidRPr="00DB5C32">
        <w:rPr>
          <w:position w:val="-4"/>
          <w:sz w:val="28"/>
          <w:szCs w:val="28"/>
        </w:rPr>
        <w:object w:dxaOrig="139" w:dyaOrig="300" w14:anchorId="343D1DD6">
          <v:shape id="_x0000_i1030" type="#_x0000_t75" style="width:6.75pt;height:15pt" o:ole="">
            <v:imagedata r:id="rId13" o:title=""/>
          </v:shape>
          <o:OLEObject Type="Embed" ProgID="Equation.3" ShapeID="_x0000_i1030" DrawAspect="Content" ObjectID="_1662147337" r:id="rId14"/>
        </w:object>
      </w:r>
      <w:r>
        <w:rPr>
          <w:sz w:val="28"/>
          <w:szCs w:val="28"/>
          <w:lang w:val="kk-KZ"/>
        </w:rPr>
        <w:t xml:space="preserve">; </w:t>
      </w:r>
      <w:r>
        <w:rPr>
          <w:sz w:val="28"/>
          <w:szCs w:val="28"/>
          <w:lang w:val="en-US"/>
        </w:rPr>
        <w:t>c</w:t>
      </w:r>
      <w:r w:rsidRPr="00DB5C32">
        <w:rPr>
          <w:sz w:val="28"/>
          <w:szCs w:val="28"/>
        </w:rPr>
        <w:t xml:space="preserve"> = </w:t>
      </w:r>
      <w:r>
        <w:rPr>
          <w:sz w:val="28"/>
          <w:szCs w:val="28"/>
        </w:rPr>
        <w:t>1</w:t>
      </w:r>
      <w:r w:rsidRPr="00DB5C32">
        <w:rPr>
          <w:sz w:val="28"/>
          <w:szCs w:val="28"/>
        </w:rPr>
        <w:t>0…</w:t>
      </w:r>
      <w:r>
        <w:rPr>
          <w:sz w:val="28"/>
          <w:szCs w:val="28"/>
        </w:rPr>
        <w:t>3</w:t>
      </w:r>
      <w:r w:rsidRPr="00DB5C32">
        <w:rPr>
          <w:sz w:val="28"/>
          <w:szCs w:val="28"/>
        </w:rPr>
        <w:t>0</w:t>
      </w:r>
      <w:r>
        <w:rPr>
          <w:sz w:val="28"/>
          <w:szCs w:val="28"/>
        </w:rPr>
        <w:t>кПа;</w:t>
      </w:r>
    </w:p>
    <w:p w14:paraId="403D0330" w14:textId="77777777" w:rsidR="00222753" w:rsidRDefault="00222753" w:rsidP="00222753">
      <w:pPr>
        <w:ind w:left="360"/>
        <w:rPr>
          <w:sz w:val="28"/>
          <w:szCs w:val="28"/>
        </w:rPr>
      </w:pPr>
      <w:r>
        <w:rPr>
          <w:sz w:val="28"/>
          <w:szCs w:val="28"/>
        </w:rPr>
        <w:t xml:space="preserve">в/ </w:t>
      </w:r>
      <w:proofErr w:type="spellStart"/>
      <w:r>
        <w:rPr>
          <w:sz w:val="28"/>
          <w:szCs w:val="28"/>
        </w:rPr>
        <w:t>саздар</w:t>
      </w:r>
      <w:proofErr w:type="spellEnd"/>
      <w:r>
        <w:rPr>
          <w:sz w:val="28"/>
          <w:szCs w:val="28"/>
        </w:rPr>
        <w:t xml:space="preserve"> - </w:t>
      </w:r>
      <w:r>
        <w:rPr>
          <w:sz w:val="28"/>
          <w:szCs w:val="28"/>
          <w:lang w:val="kk-KZ"/>
        </w:rPr>
        <w:t xml:space="preserve">φ </w:t>
      </w:r>
      <w:r w:rsidRPr="00DB5C32">
        <w:rPr>
          <w:sz w:val="28"/>
          <w:szCs w:val="28"/>
        </w:rPr>
        <w:t xml:space="preserve">= </w:t>
      </w:r>
      <w:r>
        <w:rPr>
          <w:sz w:val="28"/>
          <w:szCs w:val="28"/>
        </w:rPr>
        <w:t>15</w:t>
      </w:r>
      <w:r w:rsidRPr="00DB5C32">
        <w:rPr>
          <w:position w:val="-4"/>
          <w:sz w:val="28"/>
          <w:szCs w:val="28"/>
          <w:lang w:val="en-US"/>
        </w:rPr>
        <w:object w:dxaOrig="139" w:dyaOrig="300" w14:anchorId="27AE5E7B">
          <v:shape id="_x0000_i1031" type="#_x0000_t75" style="width:6.75pt;height:15pt" o:ole="">
            <v:imagedata r:id="rId10" o:title=""/>
          </v:shape>
          <o:OLEObject Type="Embed" ProgID="Equation.3" ShapeID="_x0000_i1031" DrawAspect="Content" ObjectID="_1662147338" r:id="rId15"/>
        </w:object>
      </w:r>
      <w:r>
        <w:rPr>
          <w:sz w:val="28"/>
          <w:szCs w:val="28"/>
        </w:rPr>
        <w:t>… 21</w:t>
      </w:r>
      <w:r w:rsidRPr="00DB5C32">
        <w:rPr>
          <w:position w:val="-4"/>
          <w:sz w:val="28"/>
          <w:szCs w:val="28"/>
        </w:rPr>
        <w:object w:dxaOrig="139" w:dyaOrig="300" w14:anchorId="676B4FF3">
          <v:shape id="_x0000_i1032" type="#_x0000_t75" style="width:6.75pt;height:15pt" o:ole="">
            <v:imagedata r:id="rId16" o:title=""/>
          </v:shape>
          <o:OLEObject Type="Embed" ProgID="Equation.3" ShapeID="_x0000_i1032" DrawAspect="Content" ObjectID="_1662147339" r:id="rId17"/>
        </w:object>
      </w:r>
      <w:r>
        <w:rPr>
          <w:sz w:val="28"/>
          <w:szCs w:val="28"/>
          <w:lang w:val="kk-KZ"/>
        </w:rPr>
        <w:t xml:space="preserve">; </w:t>
      </w:r>
      <w:r>
        <w:rPr>
          <w:sz w:val="28"/>
          <w:szCs w:val="28"/>
          <w:lang w:val="en-US"/>
        </w:rPr>
        <w:t>c</w:t>
      </w:r>
      <w:r w:rsidRPr="00DB5C32">
        <w:rPr>
          <w:sz w:val="28"/>
          <w:szCs w:val="28"/>
        </w:rPr>
        <w:t xml:space="preserve"> = </w:t>
      </w:r>
      <w:r>
        <w:rPr>
          <w:sz w:val="28"/>
          <w:szCs w:val="28"/>
        </w:rPr>
        <w:t>15</w:t>
      </w:r>
      <w:r w:rsidRPr="00DB5C32">
        <w:rPr>
          <w:sz w:val="28"/>
          <w:szCs w:val="28"/>
        </w:rPr>
        <w:t>…</w:t>
      </w:r>
      <w:r>
        <w:rPr>
          <w:sz w:val="28"/>
          <w:szCs w:val="28"/>
        </w:rPr>
        <w:t>5</w:t>
      </w:r>
      <w:r w:rsidRPr="00DB5C32">
        <w:rPr>
          <w:sz w:val="28"/>
          <w:szCs w:val="28"/>
        </w:rPr>
        <w:t>0</w:t>
      </w:r>
      <w:r>
        <w:rPr>
          <w:sz w:val="28"/>
          <w:szCs w:val="28"/>
        </w:rPr>
        <w:t>кПа;</w:t>
      </w:r>
    </w:p>
    <w:p w14:paraId="6635CEA9" w14:textId="7FB02BF0" w:rsidR="000F3668" w:rsidRDefault="00222753" w:rsidP="00222753">
      <w:r>
        <w:rPr>
          <w:sz w:val="28"/>
          <w:szCs w:val="28"/>
        </w:rPr>
        <w:t xml:space="preserve">г/ </w:t>
      </w:r>
      <w:proofErr w:type="spellStart"/>
      <w:r>
        <w:rPr>
          <w:sz w:val="28"/>
          <w:szCs w:val="28"/>
        </w:rPr>
        <w:t>сумен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 xml:space="preserve">қаныққан таспалы саздар </w:t>
      </w:r>
      <w:r>
        <w:rPr>
          <w:sz w:val="28"/>
          <w:szCs w:val="28"/>
        </w:rPr>
        <w:t xml:space="preserve">- </w:t>
      </w:r>
      <w:r>
        <w:rPr>
          <w:sz w:val="28"/>
          <w:szCs w:val="28"/>
          <w:lang w:val="kk-KZ"/>
        </w:rPr>
        <w:t xml:space="preserve">φ </w:t>
      </w:r>
      <w:r w:rsidRPr="00DB5C32">
        <w:rPr>
          <w:sz w:val="28"/>
          <w:szCs w:val="28"/>
        </w:rPr>
        <w:t xml:space="preserve">= </w:t>
      </w:r>
      <w:r>
        <w:rPr>
          <w:sz w:val="28"/>
          <w:szCs w:val="28"/>
        </w:rPr>
        <w:t>1</w:t>
      </w:r>
      <w:r>
        <w:rPr>
          <w:sz w:val="28"/>
          <w:szCs w:val="28"/>
          <w:lang w:val="kk-KZ"/>
        </w:rPr>
        <w:t>2</w:t>
      </w:r>
      <w:r w:rsidRPr="00DB5C32">
        <w:rPr>
          <w:position w:val="-4"/>
          <w:sz w:val="28"/>
          <w:szCs w:val="28"/>
          <w:lang w:val="en-US"/>
        </w:rPr>
        <w:object w:dxaOrig="139" w:dyaOrig="300" w14:anchorId="1AE7111E">
          <v:shape id="_x0000_i1033" type="#_x0000_t75" style="width:6.75pt;height:15pt" o:ole="">
            <v:imagedata r:id="rId10" o:title=""/>
          </v:shape>
          <o:OLEObject Type="Embed" ProgID="Equation.3" ShapeID="_x0000_i1033" DrawAspect="Content" ObjectID="_1662147340" r:id="rId18"/>
        </w:object>
      </w:r>
      <w:r>
        <w:rPr>
          <w:sz w:val="28"/>
          <w:szCs w:val="28"/>
        </w:rPr>
        <w:t xml:space="preserve">… </w:t>
      </w:r>
      <w:r>
        <w:rPr>
          <w:sz w:val="28"/>
          <w:szCs w:val="28"/>
          <w:lang w:val="kk-KZ"/>
        </w:rPr>
        <w:t>19</w:t>
      </w:r>
      <w:r w:rsidRPr="00DB5C32">
        <w:rPr>
          <w:position w:val="-4"/>
          <w:sz w:val="28"/>
          <w:szCs w:val="28"/>
        </w:rPr>
        <w:object w:dxaOrig="139" w:dyaOrig="300" w14:anchorId="2D887EB2">
          <v:shape id="_x0000_i1034" type="#_x0000_t75" style="width:6.75pt;height:15pt" o:ole="">
            <v:imagedata r:id="rId16" o:title=""/>
          </v:shape>
          <o:OLEObject Type="Embed" ProgID="Equation.3" ShapeID="_x0000_i1034" DrawAspect="Content" ObjectID="_1662147341" r:id="rId19"/>
        </w:object>
      </w:r>
      <w:r>
        <w:rPr>
          <w:sz w:val="28"/>
          <w:szCs w:val="28"/>
          <w:lang w:val="kk-KZ"/>
        </w:rPr>
        <w:t xml:space="preserve">; </w:t>
      </w:r>
      <w:r>
        <w:rPr>
          <w:sz w:val="28"/>
          <w:szCs w:val="28"/>
          <w:lang w:val="en-US"/>
        </w:rPr>
        <w:t>c</w:t>
      </w:r>
      <w:r w:rsidRPr="00DB5C32">
        <w:rPr>
          <w:sz w:val="28"/>
          <w:szCs w:val="28"/>
        </w:rPr>
        <w:t xml:space="preserve"> = </w:t>
      </w:r>
      <w:r>
        <w:rPr>
          <w:sz w:val="28"/>
          <w:szCs w:val="28"/>
          <w:lang w:val="kk-KZ"/>
        </w:rPr>
        <w:t>10</w:t>
      </w:r>
      <w:r w:rsidRPr="00DB5C32">
        <w:rPr>
          <w:sz w:val="28"/>
          <w:szCs w:val="28"/>
        </w:rPr>
        <w:t>…</w:t>
      </w:r>
      <w:r>
        <w:rPr>
          <w:sz w:val="28"/>
          <w:szCs w:val="28"/>
          <w:lang w:val="kk-KZ"/>
        </w:rPr>
        <w:t>3</w:t>
      </w:r>
      <w:r w:rsidRPr="00DB5C32">
        <w:rPr>
          <w:sz w:val="28"/>
          <w:szCs w:val="28"/>
        </w:rPr>
        <w:t>0</w:t>
      </w:r>
      <w:r>
        <w:rPr>
          <w:sz w:val="28"/>
          <w:szCs w:val="28"/>
        </w:rPr>
        <w:t>кПа</w:t>
      </w:r>
    </w:p>
    <w:sectPr w:rsidR="000F36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68F2FE3"/>
    <w:multiLevelType w:val="hybridMultilevel"/>
    <w:tmpl w:val="21260A1E"/>
    <w:lvl w:ilvl="0" w:tplc="E15646CA">
      <w:start w:val="8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4FB9"/>
    <w:rsid w:val="000F3668"/>
    <w:rsid w:val="00222753"/>
    <w:rsid w:val="00454FB9"/>
    <w:rsid w:val="00C17D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929EC9"/>
  <w15:chartTrackingRefBased/>
  <w15:docId w15:val="{2AEF5A8C-7CB5-42D9-9B6E-E5D43AD597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2275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image" Target="media/image4.wmf"/><Relationship Id="rId18" Type="http://schemas.openxmlformats.org/officeDocument/2006/relationships/oleObject" Target="embeddings/oleObject9.bin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oleObject" Target="embeddings/oleObject2.bin"/><Relationship Id="rId12" Type="http://schemas.openxmlformats.org/officeDocument/2006/relationships/oleObject" Target="embeddings/oleObject5.bin"/><Relationship Id="rId17" Type="http://schemas.openxmlformats.org/officeDocument/2006/relationships/oleObject" Target="embeddings/oleObject8.bin"/><Relationship Id="rId2" Type="http://schemas.openxmlformats.org/officeDocument/2006/relationships/styles" Target="styles.xml"/><Relationship Id="rId16" Type="http://schemas.openxmlformats.org/officeDocument/2006/relationships/image" Target="media/image5.wmf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oleObject" Target="embeddings/oleObject4.bin"/><Relationship Id="rId5" Type="http://schemas.openxmlformats.org/officeDocument/2006/relationships/image" Target="media/image1.wmf"/><Relationship Id="rId15" Type="http://schemas.openxmlformats.org/officeDocument/2006/relationships/oleObject" Target="embeddings/oleObject7.bin"/><Relationship Id="rId10" Type="http://schemas.openxmlformats.org/officeDocument/2006/relationships/image" Target="media/image3.wmf"/><Relationship Id="rId19" Type="http://schemas.openxmlformats.org/officeDocument/2006/relationships/oleObject" Target="embeddings/oleObject10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3.bin"/><Relationship Id="rId14" Type="http://schemas.openxmlformats.org/officeDocument/2006/relationships/oleObject" Target="embeddings/oleObject6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145</Words>
  <Characters>832</Characters>
  <Application>Microsoft Office Word</Application>
  <DocSecurity>0</DocSecurity>
  <Lines>6</Lines>
  <Paragraphs>1</Paragraphs>
  <ScaleCrop>false</ScaleCrop>
  <Company/>
  <LinksUpToDate>false</LinksUpToDate>
  <CharactersWithSpaces>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3</cp:revision>
  <dcterms:created xsi:type="dcterms:W3CDTF">2020-09-06T16:32:00Z</dcterms:created>
  <dcterms:modified xsi:type="dcterms:W3CDTF">2020-09-20T16:49:00Z</dcterms:modified>
</cp:coreProperties>
</file>